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2B" w:rsidRDefault="003F3A2B" w:rsidP="00730EF7">
      <w:pPr>
        <w:rPr>
          <w:b/>
        </w:rPr>
      </w:pPr>
    </w:p>
    <w:p w:rsidR="00730EF7" w:rsidRDefault="00730EF7" w:rsidP="00AE094F">
      <w:pPr>
        <w:spacing w:line="276" w:lineRule="auto"/>
        <w:jc w:val="both"/>
        <w:rPr>
          <w:b/>
        </w:rPr>
      </w:pPr>
    </w:p>
    <w:p w:rsidR="00664FDA" w:rsidRDefault="00664FDA" w:rsidP="00730EF7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Alen`KIY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`KIY\Desktop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DA" w:rsidRDefault="00664FDA" w:rsidP="00730EF7">
      <w:pPr>
        <w:jc w:val="center"/>
        <w:rPr>
          <w:sz w:val="16"/>
          <w:szCs w:val="16"/>
        </w:rPr>
      </w:pPr>
    </w:p>
    <w:p w:rsidR="00730EF7" w:rsidRDefault="00730EF7" w:rsidP="00AE094F">
      <w:pPr>
        <w:spacing w:line="276" w:lineRule="auto"/>
        <w:jc w:val="both"/>
        <w:rPr>
          <w:b/>
        </w:rPr>
      </w:pPr>
    </w:p>
    <w:p w:rsidR="00664FDA" w:rsidRDefault="00664FDA" w:rsidP="00AE094F">
      <w:pPr>
        <w:spacing w:line="276" w:lineRule="auto"/>
        <w:jc w:val="both"/>
        <w:rPr>
          <w:b/>
        </w:rPr>
      </w:pPr>
    </w:p>
    <w:p w:rsidR="00664FDA" w:rsidRDefault="00664FDA" w:rsidP="00AE094F">
      <w:pPr>
        <w:spacing w:line="276" w:lineRule="auto"/>
        <w:jc w:val="both"/>
        <w:rPr>
          <w:b/>
        </w:rPr>
      </w:pPr>
    </w:p>
    <w:p w:rsidR="00AB3E20" w:rsidRPr="00AE094F" w:rsidRDefault="00AB3E20" w:rsidP="00AE094F">
      <w:pPr>
        <w:spacing w:line="276" w:lineRule="auto"/>
        <w:jc w:val="both"/>
        <w:rPr>
          <w:b/>
        </w:rPr>
      </w:pPr>
      <w:r w:rsidRPr="00AE094F">
        <w:rPr>
          <w:b/>
        </w:rPr>
        <w:lastRenderedPageBreak/>
        <w:t>Положение о  порядке приема на обучение по образовательным программа дошкольного образования, отчисления и перевода из одной возрастной группы в другую   М</w:t>
      </w:r>
      <w:r w:rsidR="00730EF7">
        <w:rPr>
          <w:b/>
        </w:rPr>
        <w:t>Б</w:t>
      </w:r>
      <w:r w:rsidRPr="00AE094F">
        <w:rPr>
          <w:b/>
        </w:rPr>
        <w:t xml:space="preserve">ДОУ «Детский сад № </w:t>
      </w:r>
      <w:r w:rsidR="00730EF7">
        <w:rPr>
          <w:b/>
        </w:rPr>
        <w:t>32</w:t>
      </w:r>
      <w:r w:rsidRPr="00AE094F">
        <w:rPr>
          <w:b/>
        </w:rPr>
        <w:t xml:space="preserve">» </w:t>
      </w:r>
    </w:p>
    <w:p w:rsidR="00AB3E20" w:rsidRPr="00AE094F" w:rsidRDefault="00AB3E20" w:rsidP="00AE094F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AE094F">
        <w:rPr>
          <w:b/>
        </w:rPr>
        <w:t>Общие положения</w:t>
      </w:r>
    </w:p>
    <w:p w:rsidR="00AB3E20" w:rsidRPr="00AE094F" w:rsidRDefault="00D04D77" w:rsidP="00730EF7">
      <w:pPr>
        <w:numPr>
          <w:ilvl w:val="1"/>
          <w:numId w:val="1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Н</w:t>
      </w:r>
      <w:r w:rsidR="00AB3E20" w:rsidRPr="00AE094F">
        <w:t>астоящий порядок приема на обучение по образовательным программа</w:t>
      </w:r>
      <w:r w:rsidR="00600D16">
        <w:t>м</w:t>
      </w:r>
      <w:r w:rsidR="00AB3E20" w:rsidRPr="00AE094F">
        <w:t xml:space="preserve"> дошкольного образования (далее – Порядок) разработан в соответствии с:</w:t>
      </w:r>
    </w:p>
    <w:p w:rsidR="00AB3E20" w:rsidRPr="00AE094F" w:rsidRDefault="00AB3E20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Федеральным  законом   от 29.12.2012 г. № 273-ФЗ «Об образовании в Российской Федерации»;</w:t>
      </w:r>
    </w:p>
    <w:p w:rsidR="00AB3E20" w:rsidRPr="00AE094F" w:rsidRDefault="00AB3E20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Федеральным законом от 25.07.2002 г. № 115 – ФЗ «О правовом положении иностранных граждан в Российской Федерации»;</w:t>
      </w:r>
    </w:p>
    <w:p w:rsidR="00AB3E20" w:rsidRPr="00AE094F" w:rsidRDefault="00AB3E20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Законом Российской Федерации от 19.02.1993 № 4530-1 «О вынужденных  переселенцах»;</w:t>
      </w:r>
    </w:p>
    <w:p w:rsidR="00AB3E20" w:rsidRPr="00AE094F" w:rsidRDefault="00AB3E20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Законом Российской Федерации от 19.02.1993 № 4528-1 «О беженцах»;</w:t>
      </w:r>
    </w:p>
    <w:p w:rsidR="00AB3E20" w:rsidRPr="00AE094F" w:rsidRDefault="00C517EB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Порядок организации и осуществления образовательной деятельности по основным общеобразовательным программа – образовательным программам дошкольного образования, утвержденные приказом Минобрнауки от 30.08.2013 г. № 1014;</w:t>
      </w:r>
    </w:p>
    <w:p w:rsidR="00E25297" w:rsidRPr="00AE094F" w:rsidRDefault="00E25297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Приказом  Министерства образования РФ от 08.04.2014 г. № 293 «Об утверждении Порядка приема на обучение по образовательным программам дошкольного образования»;</w:t>
      </w:r>
    </w:p>
    <w:p w:rsidR="00E25297" w:rsidRPr="00AE094F" w:rsidRDefault="00E25297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Приказом  Министерства образования РФ от 28.12.2015 г. № 1527 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 осуществляющие образовательную деятельность по образовательным программам соответствующих уровня и направленности»;</w:t>
      </w:r>
    </w:p>
    <w:p w:rsidR="006B7C9D" w:rsidRPr="00AE094F" w:rsidRDefault="006B7C9D" w:rsidP="00730EF7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142" w:hanging="142"/>
        <w:jc w:val="both"/>
      </w:pPr>
      <w:r w:rsidRPr="00AE094F">
        <w:rPr>
          <w:rStyle w:val="FontStyle16"/>
          <w:sz w:val="24"/>
          <w:szCs w:val="24"/>
        </w:rPr>
        <w:t xml:space="preserve">Постановлением </w:t>
      </w:r>
      <w:r w:rsidRPr="00AE094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AE094F">
        <w:rPr>
          <w:rStyle w:val="FontStyle16"/>
          <w:sz w:val="24"/>
          <w:szCs w:val="24"/>
        </w:rPr>
        <w:t>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дошкольных образовательных организаций»</w:t>
      </w:r>
    </w:p>
    <w:p w:rsidR="006B7C9D" w:rsidRPr="00AE094F" w:rsidRDefault="006B7C9D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  <w:rPr>
          <w:rStyle w:val="FontStyle16"/>
          <w:sz w:val="24"/>
          <w:szCs w:val="24"/>
        </w:rPr>
      </w:pPr>
      <w:r w:rsidRPr="00AE094F">
        <w:rPr>
          <w:rStyle w:val="FontStyle16"/>
          <w:sz w:val="24"/>
          <w:szCs w:val="24"/>
        </w:rPr>
        <w:t>Федеральным законом от 27 июля 2006г 152-ФЗ «О персональных данных»;</w:t>
      </w:r>
    </w:p>
    <w:p w:rsidR="006B7C9D" w:rsidRPr="00AE094F" w:rsidRDefault="006B7C9D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  <w:rPr>
          <w:rStyle w:val="FontStyle16"/>
          <w:sz w:val="24"/>
          <w:szCs w:val="24"/>
        </w:rPr>
      </w:pPr>
      <w:r w:rsidRPr="00AE094F">
        <w:rPr>
          <w:rStyle w:val="FontStyle16"/>
          <w:sz w:val="24"/>
          <w:szCs w:val="24"/>
        </w:rPr>
        <w:t xml:space="preserve"> Конвенцией ООН о правах ребенка;</w:t>
      </w:r>
    </w:p>
    <w:p w:rsidR="006B7C9D" w:rsidRPr="00AE094F" w:rsidRDefault="006B7C9D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  <w:rPr>
          <w:rStyle w:val="FontStyle16"/>
          <w:sz w:val="24"/>
          <w:szCs w:val="24"/>
        </w:rPr>
      </w:pPr>
      <w:r w:rsidRPr="00AE094F">
        <w:rPr>
          <w:rStyle w:val="FontStyle16"/>
          <w:sz w:val="24"/>
          <w:szCs w:val="24"/>
        </w:rPr>
        <w:t>Декларацией прав ребенка;</w:t>
      </w:r>
    </w:p>
    <w:p w:rsidR="006B7C9D" w:rsidRPr="00AE094F" w:rsidRDefault="006B7C9D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 xml:space="preserve">Административным регламентом по предоставлению муниципальной услуги </w:t>
      </w:r>
      <w:r w:rsidRPr="00AE094F">
        <w:rPr>
          <w:bCs/>
        </w:rPr>
        <w:t xml:space="preserve">"Организации предоставления общедоступного и бесплатного дошкольного образования на территории Режевского городского округа", </w:t>
      </w:r>
      <w:r w:rsidRPr="00AE094F">
        <w:t>утверждённый  Постановлением Администрации Режевского городского округа № 893 от 29.06.2012 г.";</w:t>
      </w:r>
    </w:p>
    <w:p w:rsidR="006B7C9D" w:rsidRPr="00AE094F" w:rsidRDefault="006B7C9D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  <w:rPr>
          <w:b/>
        </w:rPr>
      </w:pPr>
      <w:r w:rsidRPr="00AE094F">
        <w:rPr>
          <w:rStyle w:val="FontStyle16"/>
          <w:sz w:val="24"/>
          <w:szCs w:val="24"/>
        </w:rPr>
        <w:t xml:space="preserve">Постановлением Администрации Режевского городского округа от 16.09.2013   № 1690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 Режевского городского округа, </w:t>
      </w:r>
      <w:r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>реализующие основную образовательную программу дошкольного образования (детские сады)»</w:t>
      </w:r>
    </w:p>
    <w:p w:rsidR="00C517EB" w:rsidRPr="00AE094F" w:rsidRDefault="00C517EB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Уставом М</w:t>
      </w:r>
      <w:r w:rsidR="00730EF7">
        <w:t>Б</w:t>
      </w:r>
      <w:r w:rsidRPr="00AE094F">
        <w:t xml:space="preserve">ДОУ «Детский сад комбинированного вида № </w:t>
      </w:r>
      <w:r w:rsidR="00730EF7">
        <w:t>32</w:t>
      </w:r>
      <w:r w:rsidRPr="00AE094F">
        <w:t xml:space="preserve"> «</w:t>
      </w:r>
      <w:r w:rsidR="00730EF7">
        <w:t>Аленький цветочек</w:t>
      </w:r>
      <w:r w:rsidRPr="00AE094F">
        <w:t>»;</w:t>
      </w:r>
    </w:p>
    <w:p w:rsidR="00C517EB" w:rsidRPr="00AE094F" w:rsidRDefault="00C517EB" w:rsidP="00730EF7">
      <w:pPr>
        <w:numPr>
          <w:ilvl w:val="0"/>
          <w:numId w:val="2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>Положением «Правила приема  воспитанников (обучающихся) в М</w:t>
      </w:r>
      <w:r w:rsidR="00730EF7">
        <w:t>Б</w:t>
      </w:r>
      <w:r w:rsidRPr="00AE094F">
        <w:t xml:space="preserve">ДОУ «Детский сад № </w:t>
      </w:r>
      <w:r w:rsidR="00730EF7">
        <w:t>32</w:t>
      </w:r>
      <w:r w:rsidRPr="00AE094F">
        <w:t>».</w:t>
      </w:r>
    </w:p>
    <w:p w:rsidR="00AB3E20" w:rsidRPr="00AE094F" w:rsidRDefault="00C517EB" w:rsidP="00730EF7">
      <w:pPr>
        <w:numPr>
          <w:ilvl w:val="1"/>
          <w:numId w:val="1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 xml:space="preserve">Настоящий Порядок принят с учетом мнения Совета родителей </w:t>
      </w:r>
      <w:r w:rsidR="00730EF7" w:rsidRPr="00AE094F">
        <w:t>М</w:t>
      </w:r>
      <w:r w:rsidR="00730EF7">
        <w:t>Б</w:t>
      </w:r>
      <w:r w:rsidR="00730EF7" w:rsidRPr="00AE094F">
        <w:t xml:space="preserve">ДОУ «Детский сад № </w:t>
      </w:r>
      <w:r w:rsidR="00730EF7">
        <w:t>32</w:t>
      </w:r>
      <w:r w:rsidR="00730EF7" w:rsidRPr="00AE094F">
        <w:t>»</w:t>
      </w:r>
      <w:r w:rsidRPr="00AE094F">
        <w:t xml:space="preserve">, согласован с </w:t>
      </w:r>
      <w:r w:rsidR="00E25297" w:rsidRPr="00AE094F">
        <w:t>Педагогическим советом</w:t>
      </w:r>
      <w:r w:rsidRPr="00AE094F">
        <w:t>.</w:t>
      </w:r>
    </w:p>
    <w:p w:rsidR="00C517EB" w:rsidRPr="00AE094F" w:rsidRDefault="00C517EB" w:rsidP="00730EF7">
      <w:pPr>
        <w:numPr>
          <w:ilvl w:val="1"/>
          <w:numId w:val="1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lastRenderedPageBreak/>
        <w:t xml:space="preserve">Настоящий Порядок регламентирует прием граждан РФ (далее  ребенок, дети) в </w:t>
      </w:r>
      <w:r w:rsidR="00730EF7" w:rsidRPr="00AE094F">
        <w:t>М</w:t>
      </w:r>
      <w:r w:rsidR="00730EF7">
        <w:t>Б</w:t>
      </w:r>
      <w:r w:rsidR="00730EF7" w:rsidRPr="00AE094F">
        <w:t xml:space="preserve">ДОУ «Детский сад № </w:t>
      </w:r>
      <w:r w:rsidR="00730EF7">
        <w:t>32</w:t>
      </w:r>
      <w:r w:rsidR="00730EF7" w:rsidRPr="00AE094F">
        <w:t>»</w:t>
      </w:r>
      <w:r w:rsidR="00730EF7">
        <w:t xml:space="preserve"> </w:t>
      </w:r>
      <w:r w:rsidRPr="00AE094F">
        <w:t>для обучения по образовательным программам дошкольного образования.</w:t>
      </w:r>
    </w:p>
    <w:p w:rsidR="00C517EB" w:rsidRPr="00AE094F" w:rsidRDefault="00C517EB" w:rsidP="00730EF7">
      <w:pPr>
        <w:numPr>
          <w:ilvl w:val="1"/>
          <w:numId w:val="1"/>
        </w:numPr>
        <w:tabs>
          <w:tab w:val="clear" w:pos="720"/>
        </w:tabs>
        <w:spacing w:line="276" w:lineRule="auto"/>
        <w:ind w:left="142" w:hanging="142"/>
        <w:jc w:val="both"/>
      </w:pPr>
      <w:r w:rsidRPr="00AE094F">
        <w:t xml:space="preserve">Прием иностранных граждан и лиц без гражданства, в том числе </w:t>
      </w:r>
      <w:r w:rsidR="007535F9" w:rsidRPr="00AE094F">
        <w:t xml:space="preserve"> из числа соотечественников за рубежом, беженцев и вынужденных переселенцев, за счет средств бюджетных 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г. № 273-ФЗ «Об образовании в Российской Федерации», Порядком приема на обучение по образовательным программам дошкольного образования, утвержденный приказом Минобрнауки России от 08.04.2014 г. № 293, и настоящим Положением.</w:t>
      </w:r>
    </w:p>
    <w:p w:rsidR="00AB3E20" w:rsidRPr="00AE094F" w:rsidRDefault="007535F9" w:rsidP="00AE094F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AE094F">
        <w:rPr>
          <w:b/>
        </w:rPr>
        <w:t>Организация приема.</w:t>
      </w:r>
    </w:p>
    <w:p w:rsidR="006B7C9D" w:rsidRPr="00AE094F" w:rsidRDefault="007535F9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</w:pPr>
      <w:r w:rsidRPr="00AE094F">
        <w:t xml:space="preserve">Образовательная организация осуществляет </w:t>
      </w:r>
      <w:r w:rsidR="006B7C9D" w:rsidRPr="00AE094F">
        <w:t xml:space="preserve">прием детей в  возрасте </w:t>
      </w:r>
      <w:r w:rsidR="006B7C9D" w:rsidRPr="00AE094F">
        <w:rPr>
          <w:color w:val="000000"/>
          <w:spacing w:val="-12"/>
        </w:rPr>
        <w:t xml:space="preserve">от 2 месяцев (при наличии условий) до 8 лет. </w:t>
      </w:r>
    </w:p>
    <w:p w:rsidR="007535F9" w:rsidRPr="00AE094F" w:rsidRDefault="007535F9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</w:pPr>
      <w:r w:rsidRPr="00AE094F">
        <w:t xml:space="preserve">Образовательная организация обеспечивает прием детей, имеющих право на получение дошкольного образования. </w:t>
      </w:r>
      <w:r w:rsidR="00730EF7" w:rsidRPr="00AE094F">
        <w:t>М</w:t>
      </w:r>
      <w:r w:rsidR="00730EF7">
        <w:t>Б</w:t>
      </w:r>
      <w:r w:rsidR="00730EF7" w:rsidRPr="00AE094F">
        <w:t xml:space="preserve">ДОУ «Детский сад № </w:t>
      </w:r>
      <w:r w:rsidR="00730EF7">
        <w:t>32</w:t>
      </w:r>
      <w:r w:rsidR="00730EF7" w:rsidRPr="00AE094F">
        <w:t>»</w:t>
      </w:r>
      <w:r w:rsidR="00730EF7">
        <w:t xml:space="preserve"> </w:t>
      </w:r>
      <w:r w:rsidR="000D2395" w:rsidRPr="00AE094F">
        <w:t xml:space="preserve">обеспечивает прием детей, проживающих на территории города Реж, имеющих право на получение дошкольного образования. </w:t>
      </w:r>
      <w:r w:rsidR="00415DCE" w:rsidRPr="00AE094F">
        <w:t>В приеме детей может быть отказано только при отсутствии свободных мест.</w:t>
      </w:r>
    </w:p>
    <w:p w:rsidR="00415DCE" w:rsidRPr="00AE094F" w:rsidRDefault="00415DCE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</w:pPr>
      <w:r w:rsidRPr="00AE094F">
        <w:t>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 – медико-педагогической комиссии.</w:t>
      </w:r>
    </w:p>
    <w:p w:rsidR="00415DCE" w:rsidRPr="00AE094F" w:rsidRDefault="00415DCE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</w:pPr>
      <w:r w:rsidRPr="00AE094F">
        <w:t>Прием детей  осуществляется в течение календарного года при наличии свободных мест.</w:t>
      </w:r>
    </w:p>
    <w:p w:rsidR="00395916" w:rsidRPr="00AE094F" w:rsidRDefault="00395916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 w:rsidRPr="00AE094F">
        <w:t>Пр</w:t>
      </w:r>
      <w:r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>ием в учреждение осуществляется в течение всего календарного года, при наличии свободных мест.</w:t>
      </w:r>
    </w:p>
    <w:p w:rsidR="00395916" w:rsidRPr="00AE094F" w:rsidRDefault="00395916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>В</w:t>
      </w:r>
      <w:r w:rsidR="003D6357"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094F">
        <w:rPr>
          <w:rStyle w:val="FontStyle14"/>
          <w:rFonts w:ascii="Times New Roman" w:eastAsia="SimHei" w:hAnsi="Times New Roman" w:cs="Times New Roman"/>
          <w:b w:val="0"/>
          <w:sz w:val="24"/>
          <w:szCs w:val="24"/>
          <w:lang w:eastAsia="en-US"/>
        </w:rPr>
        <w:t>течение 15 дней после получения, путевку (направление) необходимо предоставить в учреждение. Путевка (направление) регистрируется в Журнале учета путевок (направлений).</w:t>
      </w:r>
    </w:p>
    <w:p w:rsidR="00395916" w:rsidRPr="00AE094F" w:rsidRDefault="00395916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 w:rsidRPr="00AE094F">
        <w:rPr>
          <w:rStyle w:val="FontStyle14"/>
          <w:rFonts w:ascii="Times New Roman" w:eastAsia="SimHei" w:hAnsi="Times New Roman" w:cs="Times New Roman"/>
          <w:b w:val="0"/>
          <w:sz w:val="24"/>
          <w:szCs w:val="24"/>
          <w:lang w:eastAsia="en-US"/>
        </w:rPr>
        <w:t>П</w:t>
      </w:r>
      <w:r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>утевка (направление) в учреждение аннулируется в случае, если ребенок не поступил в учреждение без уважительной причины в течение 15 дней с момента получения путевки (направления).</w:t>
      </w:r>
    </w:p>
    <w:p w:rsidR="00395916" w:rsidRPr="00AE094F" w:rsidRDefault="00395916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>При предоставлении путевки (направления) в учреждение родители (законные представители) знакомятся с данным Положением, Уставом учреждения, лицензией на ведение образовательной деятельности, основной общеобразовательной программой.</w:t>
      </w:r>
    </w:p>
    <w:p w:rsidR="00395916" w:rsidRPr="00AE094F" w:rsidRDefault="00395916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AE094F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Для первичного приема детей в учреждение родители (законные представители) представляют в учреждение документ, удостоверяющий личность одного из родителей (законных представителей); путевку-направление; письменное заявление о приеме ребенка в учреждение; медицинское заключение о состоянии </w:t>
      </w:r>
      <w:r w:rsidRPr="00AE094F">
        <w:rPr>
          <w:rStyle w:val="FontStyle11"/>
          <w:rFonts w:ascii="Times New Roman" w:cs="Times New Roman"/>
          <w:b w:val="0"/>
          <w:i w:val="0"/>
          <w:sz w:val="24"/>
          <w:szCs w:val="24"/>
        </w:rPr>
        <w:t>здоровья ребенка, свидетельство о рождении ребенка, свидетельство о регистрации ребенка по месту жительства.</w:t>
      </w:r>
    </w:p>
    <w:p w:rsidR="00415DCE" w:rsidRPr="00AE094F" w:rsidRDefault="00415DCE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</w:pPr>
      <w:r w:rsidRPr="00AE094F">
        <w:t xml:space="preserve">При приеме детей </w:t>
      </w:r>
      <w:r w:rsidR="003D6357" w:rsidRPr="00AE094F">
        <w:t xml:space="preserve">делопроизводитель </w:t>
      </w:r>
      <w:r w:rsidRPr="00AE094F">
        <w:t xml:space="preserve"> оформляет документы с родителями (законным представителями).</w:t>
      </w:r>
    </w:p>
    <w:p w:rsidR="00415DCE" w:rsidRPr="00AE094F" w:rsidRDefault="00415DCE" w:rsidP="00730EF7">
      <w:pPr>
        <w:numPr>
          <w:ilvl w:val="1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</w:pPr>
      <w:r w:rsidRPr="00AE094F">
        <w:t>На информационном стенде группы и на официальном сайте в сети Интернет до начала приема детей размещаются:</w:t>
      </w:r>
    </w:p>
    <w:p w:rsidR="00415DCE" w:rsidRPr="00AE094F" w:rsidRDefault="00415DCE" w:rsidP="00730EF7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 w:rsidRPr="00AE094F">
        <w:t xml:space="preserve"> Перечне документов,  сроках и графике  приема документов;</w:t>
      </w:r>
    </w:p>
    <w:p w:rsidR="00415DCE" w:rsidRPr="00AE094F" w:rsidRDefault="00415DCE" w:rsidP="00730EF7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 w:rsidRPr="00AE094F">
        <w:lastRenderedPageBreak/>
        <w:t xml:space="preserve">Иная дополнительная информация по текущему приему (адаптация к детскому саду и т.п.). </w:t>
      </w:r>
    </w:p>
    <w:p w:rsidR="007535F9" w:rsidRPr="00AE094F" w:rsidRDefault="00415DCE" w:rsidP="00AE094F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AE094F">
        <w:rPr>
          <w:b/>
        </w:rPr>
        <w:t>Порядок зачисления.</w:t>
      </w:r>
    </w:p>
    <w:p w:rsidR="003A42C4" w:rsidRPr="003A42C4" w:rsidRDefault="003A42C4" w:rsidP="00D27CD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3A42C4">
        <w:rPr>
          <w:bCs/>
          <w:color w:val="000000"/>
          <w:szCs w:val="18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 w:rsidRPr="003A42C4">
        <w:rPr>
          <w:rStyle w:val="apple-converted-space"/>
          <w:bCs/>
          <w:color w:val="000000"/>
          <w:szCs w:val="18"/>
        </w:rPr>
        <w:t> </w:t>
      </w:r>
      <w:hyperlink r:id="rId8" w:anchor="block_10" w:history="1">
        <w:r w:rsidRPr="003A42C4">
          <w:rPr>
            <w:rStyle w:val="a3"/>
            <w:bCs/>
            <w:color w:val="3272C0"/>
            <w:szCs w:val="18"/>
          </w:rPr>
          <w:t>статьей 10</w:t>
        </w:r>
      </w:hyperlink>
      <w:r w:rsidRPr="003A42C4">
        <w:rPr>
          <w:rStyle w:val="apple-converted-space"/>
          <w:bCs/>
          <w:color w:val="000000"/>
          <w:szCs w:val="18"/>
        </w:rPr>
        <w:t> </w:t>
      </w:r>
      <w:r w:rsidRPr="003A42C4">
        <w:rPr>
          <w:bCs/>
          <w:color w:val="000000"/>
          <w:szCs w:val="18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3A42C4" w:rsidRPr="003A42C4" w:rsidRDefault="003A42C4" w:rsidP="00D27CD7">
      <w:pPr>
        <w:jc w:val="both"/>
      </w:pPr>
      <w:r w:rsidRPr="003A42C4">
        <w:rPr>
          <w:bCs/>
          <w:color w:val="000000"/>
          <w:szCs w:val="18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A42C4" w:rsidRPr="003A42C4" w:rsidRDefault="003A42C4" w:rsidP="00D27CD7">
      <w:pPr>
        <w:jc w:val="both"/>
      </w:pPr>
      <w:r w:rsidRPr="003A42C4">
        <w:rPr>
          <w:bCs/>
          <w:color w:val="000000"/>
          <w:szCs w:val="18"/>
        </w:rPr>
        <w:t>В заявлении родителями (законными представителями) ребенка указываются следующие сведения:</w:t>
      </w:r>
    </w:p>
    <w:p w:rsidR="003A42C4" w:rsidRPr="003A42C4" w:rsidRDefault="003A42C4" w:rsidP="003A42C4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а) фамилия, имя, отчество (последнее - при наличии) ребенка;</w:t>
      </w:r>
    </w:p>
    <w:p w:rsidR="003A42C4" w:rsidRPr="003A42C4" w:rsidRDefault="003A42C4" w:rsidP="003A42C4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б) дата и место рождения ребенка;</w:t>
      </w:r>
    </w:p>
    <w:p w:rsidR="003A42C4" w:rsidRPr="003A42C4" w:rsidRDefault="003A42C4" w:rsidP="003A42C4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в) фамилия, имя, отчество (последнее - при наличии) родителей (законных представителей) ребенка;</w:t>
      </w:r>
    </w:p>
    <w:p w:rsidR="003A42C4" w:rsidRPr="003A42C4" w:rsidRDefault="003A42C4" w:rsidP="003A42C4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г) адрес места жительства ребенка, его родителей (законных представителей);</w:t>
      </w:r>
    </w:p>
    <w:p w:rsidR="003A42C4" w:rsidRDefault="003A42C4" w:rsidP="003A42C4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3A42C4" w:rsidRPr="003A42C4" w:rsidRDefault="003A42C4" w:rsidP="003A42C4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Прием детей, впервые поступающих в образовательную организацию, осуществляется на основании медицинского заключения</w:t>
      </w:r>
    </w:p>
    <w:p w:rsidR="003A42C4" w:rsidRPr="00D27CD7" w:rsidRDefault="003A42C4" w:rsidP="0006081F">
      <w:pPr>
        <w:numPr>
          <w:ilvl w:val="1"/>
          <w:numId w:val="1"/>
        </w:numPr>
        <w:jc w:val="both"/>
      </w:pPr>
      <w:r w:rsidRPr="003A42C4">
        <w:rPr>
          <w:bCs/>
          <w:color w:val="000000"/>
          <w:szCs w:val="18"/>
        </w:rPr>
        <w:t>Для приема в образовательную организацию:</w:t>
      </w:r>
    </w:p>
    <w:p w:rsidR="00D27CD7" w:rsidRPr="003A42C4" w:rsidRDefault="00D27CD7" w:rsidP="0006081F">
      <w:pPr>
        <w:pStyle w:val="s1"/>
        <w:spacing w:before="0" w:beforeAutospacing="0" w:after="0" w:afterAutospacing="0"/>
        <w:jc w:val="both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D27CD7" w:rsidRDefault="00D27CD7" w:rsidP="00D27CD7">
      <w:pPr>
        <w:pStyle w:val="s1"/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A42C4" w:rsidRPr="00D27CD7" w:rsidRDefault="003A42C4" w:rsidP="00D27CD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D27CD7">
        <w:rPr>
          <w:bCs/>
          <w:color w:val="000000"/>
          <w:szCs w:val="1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A42C4" w:rsidRPr="003A42C4" w:rsidRDefault="003A42C4" w:rsidP="00D27CD7">
      <w:pPr>
        <w:pStyle w:val="s1"/>
        <w:tabs>
          <w:tab w:val="num" w:pos="0"/>
        </w:tabs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A42C4" w:rsidRPr="003A42C4" w:rsidRDefault="003A42C4" w:rsidP="00D27CD7">
      <w:pPr>
        <w:pStyle w:val="s1"/>
        <w:tabs>
          <w:tab w:val="num" w:pos="0"/>
        </w:tabs>
        <w:spacing w:before="0" w:beforeAutospacing="0" w:after="0" w:afterAutospacing="0"/>
        <w:rPr>
          <w:bCs/>
          <w:color w:val="000000"/>
          <w:szCs w:val="18"/>
        </w:rPr>
      </w:pPr>
      <w:r w:rsidRPr="003A42C4">
        <w:rPr>
          <w:bCs/>
          <w:color w:val="000000"/>
          <w:szCs w:val="1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При приеме детей из семей беженцев или вынужденных переселенцев родителей (законных представителей) предоставляют:</w:t>
      </w:r>
    </w:p>
    <w:p w:rsidR="00D60CA1" w:rsidRDefault="00D60CA1" w:rsidP="00730EF7">
      <w:pPr>
        <w:numPr>
          <w:ilvl w:val="0"/>
          <w:numId w:val="7"/>
        </w:numPr>
        <w:tabs>
          <w:tab w:val="num" w:pos="0"/>
        </w:tabs>
        <w:ind w:left="0" w:firstLine="0"/>
        <w:jc w:val="both"/>
      </w:pPr>
      <w:r>
        <w:t>удостоверение вынужденного  переселенца со сведениями о членах семьи, не достигших 18 лете, или</w:t>
      </w:r>
    </w:p>
    <w:p w:rsidR="00D60CA1" w:rsidRDefault="00D60CA1" w:rsidP="00730EF7">
      <w:pPr>
        <w:numPr>
          <w:ilvl w:val="0"/>
          <w:numId w:val="7"/>
        </w:numPr>
        <w:tabs>
          <w:tab w:val="num" w:pos="0"/>
        </w:tabs>
        <w:ind w:left="0" w:firstLine="0"/>
        <w:jc w:val="both"/>
      </w:pPr>
      <w:r>
        <w:t>удостоверение беженца со сведениями о членах семьи, не достигших 18 лет.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Родители (законные представители)  детей впервые поступающих в детский сад предоставляют соответствующие медицинские заключения. </w:t>
      </w:r>
    </w:p>
    <w:p w:rsidR="00D60CA1" w:rsidRPr="00AE094F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AE094F">
        <w:t>Делопроизводитель,  ответственный  за прием документов, при приеме заявлений обязан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D60CA1" w:rsidRPr="00AE094F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AE094F">
        <w:lastRenderedPageBreak/>
        <w:t>При оформлении документов делопроизводитель, знакомит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внутренним распорядком воспитанников и их родителей, правами  и обязанностями  воспитанников, а также настоящим Порядком.</w:t>
      </w:r>
    </w:p>
    <w:p w:rsidR="00D70469" w:rsidRPr="00AE094F" w:rsidRDefault="00D70469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AE094F">
        <w:t>Факт ознакомления родителей (законных представителей) ребенка с документами , указанными в п. 3.7.  делопроизводителем фиксируется в заявлении и заверяется личной подписью родителей (законных представителей) ребенка.</w:t>
      </w:r>
    </w:p>
    <w:p w:rsidR="00D70469" w:rsidRPr="00AE094F" w:rsidRDefault="00D70469" w:rsidP="00730EF7">
      <w:pPr>
        <w:tabs>
          <w:tab w:val="num" w:pos="0"/>
        </w:tabs>
        <w:spacing w:line="276" w:lineRule="auto"/>
        <w:jc w:val="both"/>
      </w:pPr>
      <w:r w:rsidRPr="00AE094F"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 </w:t>
      </w:r>
    </w:p>
    <w:p w:rsidR="00C92E50" w:rsidRPr="00C92E50" w:rsidRDefault="00C92E50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C92E50">
        <w:rPr>
          <w:bCs/>
          <w:color w:val="000000"/>
          <w:shd w:val="clear" w:color="auto" w:fill="FFFFFF"/>
        </w:rPr>
        <w:t xml:space="preserve"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</w:t>
      </w:r>
      <w:r>
        <w:rPr>
          <w:bCs/>
          <w:color w:val="000000"/>
          <w:shd w:val="clear" w:color="auto" w:fill="FFFFFF"/>
        </w:rPr>
        <w:t>делопроизводителем</w:t>
      </w:r>
      <w:r w:rsidRPr="00C92E50">
        <w:rPr>
          <w:bCs/>
          <w:color w:val="000000"/>
          <w:shd w:val="clear" w:color="auto" w:fill="FFFFFF"/>
        </w:rPr>
        <w:t>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</w:t>
      </w:r>
      <w:r>
        <w:rPr>
          <w:bCs/>
          <w:color w:val="000000"/>
          <w:shd w:val="clear" w:color="auto" w:fill="FFFFFF"/>
        </w:rPr>
        <w:t xml:space="preserve"> делопроизводитель </w:t>
      </w:r>
      <w:r w:rsidRPr="00C92E50">
        <w:rPr>
          <w:bCs/>
          <w:color w:val="000000"/>
          <w:shd w:val="clear" w:color="auto" w:fill="FFFFFF"/>
        </w:rPr>
        <w:t>выдает расписк</w:t>
      </w:r>
      <w:r>
        <w:rPr>
          <w:bCs/>
          <w:color w:val="000000"/>
          <w:shd w:val="clear" w:color="auto" w:fill="FFFFFF"/>
        </w:rPr>
        <w:t>у</w:t>
      </w:r>
      <w:r w:rsidRPr="00C92E50">
        <w:rPr>
          <w:bCs/>
          <w:color w:val="000000"/>
          <w:shd w:val="clear" w:color="auto" w:fill="FFFFFF"/>
        </w:rPr>
        <w:t xml:space="preserve"> в получении документов, содержащ</w:t>
      </w:r>
      <w:r>
        <w:rPr>
          <w:bCs/>
          <w:color w:val="000000"/>
          <w:shd w:val="clear" w:color="auto" w:fill="FFFFFF"/>
        </w:rPr>
        <w:t xml:space="preserve">ую </w:t>
      </w:r>
      <w:r w:rsidRPr="00C92E50">
        <w:rPr>
          <w:bCs/>
          <w:color w:val="000000"/>
          <w:shd w:val="clear" w:color="auto" w:fill="FFFFFF"/>
        </w:rPr>
        <w:t xml:space="preserve">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</w:t>
      </w:r>
      <w:r>
        <w:rPr>
          <w:bCs/>
          <w:color w:val="000000"/>
          <w:shd w:val="clear" w:color="auto" w:fill="FFFFFF"/>
        </w:rPr>
        <w:t xml:space="preserve"> (делопроизводителем)</w:t>
      </w:r>
      <w:r w:rsidRPr="00C92E50">
        <w:rPr>
          <w:bCs/>
          <w:color w:val="000000"/>
          <w:shd w:val="clear" w:color="auto" w:fill="FFFFFF"/>
        </w:rPr>
        <w:t>, ответственного за прием документов, и печатью образовательной организации.</w:t>
      </w:r>
    </w:p>
    <w:p w:rsidR="00D70469" w:rsidRPr="00AE094F" w:rsidRDefault="00D70469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AE094F">
        <w:rPr>
          <w:bCs/>
          <w:color w:val="000000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 п. 3.1 - 3.3. </w:t>
      </w:r>
      <w:r w:rsidRPr="00AE094F">
        <w:rPr>
          <w:rStyle w:val="apple-converted-space"/>
          <w:bCs/>
          <w:color w:val="000000"/>
        </w:rPr>
        <w:t> </w:t>
      </w:r>
      <w:r w:rsidRPr="00AE094F">
        <w:rPr>
          <w:bCs/>
          <w:color w:val="000000"/>
        </w:rPr>
        <w:t>настоящего Положения  предъявляются руководителю образовательной организации или делопроизводителю, определяемые учредителем образовательной организации, до начала посещения ребенком образовательной организации.</w:t>
      </w:r>
    </w:p>
    <w:p w:rsidR="00D70469" w:rsidRPr="00AE094F" w:rsidRDefault="00D70469" w:rsidP="00730EF7">
      <w:pPr>
        <w:tabs>
          <w:tab w:val="num" w:pos="0"/>
        </w:tabs>
        <w:spacing w:line="276" w:lineRule="auto"/>
        <w:jc w:val="both"/>
      </w:pPr>
      <w:r w:rsidRPr="00AE094F">
        <w:t>При приеме на обучение по образовательным программам дошкольного образования предшествует заключение договора на обучение.</w:t>
      </w:r>
    </w:p>
    <w:p w:rsidR="00D60CA1" w:rsidRDefault="00D70469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Делопроизводитель </w:t>
      </w:r>
      <w:r w:rsidR="00D60CA1">
        <w:t xml:space="preserve"> осуществляет регистрацию договора в журнале</w:t>
      </w:r>
      <w:r w:rsidR="0006081F">
        <w:t xml:space="preserve">. </w:t>
      </w:r>
    </w:p>
    <w:p w:rsidR="00D60CA1" w:rsidRPr="006B7C9D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>
        <w:t>П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>ри приеме в Книгу учета движения детей заносятся сведения о ребенке и его родителях (законных представителях).</w:t>
      </w:r>
    </w:p>
    <w:p w:rsidR="00D60CA1" w:rsidRPr="006B7C9D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  <w:t>В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>заимоотношения между учреждением и родителями (законными представителями) регулируются договором об образовании между ними, который не может ограничивать установленные законодательством РФ права сторон. Договор заключается в двух экземплярах. Один экземпляр договора выдается на руки родителям (законным представителям).</w:t>
      </w:r>
    </w:p>
    <w:p w:rsidR="00D60CA1" w:rsidRPr="00D70469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FontStyle11"/>
          <w:rFonts w:ascii="Times New Roman" w:cs="Times New Roman"/>
          <w:b w:val="0"/>
          <w:i w:val="0"/>
          <w:sz w:val="24"/>
          <w:szCs w:val="28"/>
        </w:rPr>
        <w:t>П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 xml:space="preserve">рием ребенка в учреждение оформляется приказом руководителя о зачислении ребенка в организацию в течение </w:t>
      </w:r>
      <w:r>
        <w:rPr>
          <w:rStyle w:val="FontStyle11"/>
          <w:rFonts w:ascii="Times New Roman" w:cs="Times New Roman"/>
          <w:b w:val="0"/>
          <w:i w:val="0"/>
          <w:sz w:val="24"/>
          <w:szCs w:val="28"/>
        </w:rPr>
        <w:t>дня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 xml:space="preserve"> </w:t>
      </w:r>
      <w:r>
        <w:rPr>
          <w:rStyle w:val="FontStyle11"/>
          <w:rFonts w:ascii="Times New Roman" w:cs="Times New Roman"/>
          <w:b w:val="0"/>
          <w:i w:val="0"/>
          <w:sz w:val="24"/>
          <w:szCs w:val="28"/>
        </w:rPr>
        <w:t xml:space="preserve"> 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>заключения договора</w:t>
      </w:r>
      <w:r>
        <w:rPr>
          <w:rStyle w:val="FontStyle11"/>
          <w:rFonts w:ascii="Times New Roman" w:cs="Times New Roman"/>
          <w:b w:val="0"/>
          <w:i w:val="0"/>
          <w:sz w:val="24"/>
          <w:szCs w:val="28"/>
        </w:rPr>
        <w:t xml:space="preserve"> с родителями (законными представителями)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>.</w:t>
      </w:r>
    </w:p>
    <w:p w:rsidR="00D60CA1" w:rsidRPr="00415DCE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На каждого зачисленного в детский сад ребенка формируется личное дело, в котором хранятся полученные при приеме документы. </w:t>
      </w:r>
    </w:p>
    <w:p w:rsidR="00D60CA1" w:rsidRDefault="00D60CA1" w:rsidP="00D60C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Порядок перевода из одной возрастной группы в другую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Перевод ребенка из одной возрастной группы в следующую осуществляется ежегодно 01 июня.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Перевод детей осуществляется согласно возраста ребенка:</w:t>
      </w:r>
    </w:p>
    <w:p w:rsidR="00D60CA1" w:rsidRDefault="00D60CA1" w:rsidP="00730EF7">
      <w:pPr>
        <w:tabs>
          <w:tab w:val="num" w:pos="0"/>
        </w:tabs>
        <w:jc w:val="both"/>
      </w:pPr>
      <w:r>
        <w:t>Ранний возраст – с 2-х до 3-х лет</w:t>
      </w:r>
    </w:p>
    <w:p w:rsidR="00D60CA1" w:rsidRDefault="00D60CA1" w:rsidP="00730EF7">
      <w:pPr>
        <w:tabs>
          <w:tab w:val="num" w:pos="0"/>
        </w:tabs>
        <w:jc w:val="both"/>
      </w:pPr>
      <w:r>
        <w:t>Младший возраст – с 3-х до 4-х лет</w:t>
      </w:r>
    </w:p>
    <w:p w:rsidR="00D60CA1" w:rsidRDefault="00D60CA1" w:rsidP="00730EF7">
      <w:pPr>
        <w:tabs>
          <w:tab w:val="num" w:pos="0"/>
        </w:tabs>
        <w:jc w:val="both"/>
      </w:pPr>
      <w:r>
        <w:t>Средний возраст – с 4-х до 5-ти лет</w:t>
      </w:r>
    </w:p>
    <w:p w:rsidR="00D60CA1" w:rsidRDefault="00D60CA1" w:rsidP="00730EF7">
      <w:pPr>
        <w:tabs>
          <w:tab w:val="num" w:pos="0"/>
        </w:tabs>
        <w:jc w:val="both"/>
      </w:pPr>
      <w:r>
        <w:t>Старший возраст – с 5-ти до 6-ти лет</w:t>
      </w:r>
    </w:p>
    <w:p w:rsidR="00D60CA1" w:rsidRPr="009C54CB" w:rsidRDefault="00D60CA1" w:rsidP="00730EF7">
      <w:pPr>
        <w:tabs>
          <w:tab w:val="num" w:pos="0"/>
        </w:tabs>
        <w:jc w:val="both"/>
      </w:pPr>
      <w:r>
        <w:t>Подготовительный – с 6-ти до 7-ми лет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Перевод в другую возрастную группу осуществляется  на основании заявления родителей (законных представителей) при наличии в этой группе свободных мест.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В срок до 1 сентября издаются приказы о формировании групп на начало учебного года, где закрепляется за данной группой воспитатель, отвечающий за жизнь и здоровье детей.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lastRenderedPageBreak/>
        <w:t>Перевод воспитанника в другую организацию,  осуществляющую образовательную. Деятельность может производиться:</w:t>
      </w:r>
    </w:p>
    <w:p w:rsidR="00D60CA1" w:rsidRDefault="00D60CA1" w:rsidP="00730EF7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По инициативе родителей (законных представителей) воспитанника, а именно лишь в интересах воспитанника при наличии свободных мест в организации, осуществляющей образовательную деятельность (в возрастной группе, соответствующей возрасту воспитанника) и путевки Управления образования Администрации РГО;</w:t>
      </w:r>
    </w:p>
    <w:p w:rsidR="00D60CA1" w:rsidRDefault="00D60CA1" w:rsidP="00730EF7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 xml:space="preserve">По инициативе </w:t>
      </w:r>
      <w:r w:rsidR="00730EF7" w:rsidRPr="00AE094F">
        <w:t>М</w:t>
      </w:r>
      <w:r w:rsidR="00730EF7">
        <w:t>Б</w:t>
      </w:r>
      <w:r w:rsidR="00730EF7" w:rsidRPr="00AE094F">
        <w:t xml:space="preserve">ДОУ «Детский сад № </w:t>
      </w:r>
      <w:r w:rsidR="00730EF7">
        <w:t>32</w:t>
      </w:r>
      <w:r w:rsidR="00730EF7" w:rsidRPr="00AE094F">
        <w:t>»</w:t>
      </w:r>
      <w:r w:rsidR="00730EF7">
        <w:t>:</w:t>
      </w:r>
    </w:p>
    <w:p w:rsidR="00D60CA1" w:rsidRDefault="00D60CA1" w:rsidP="00730EF7">
      <w:pPr>
        <w:numPr>
          <w:ilvl w:val="1"/>
          <w:numId w:val="8"/>
        </w:numPr>
        <w:tabs>
          <w:tab w:val="num" w:pos="0"/>
        </w:tabs>
        <w:ind w:left="0" w:firstLine="0"/>
        <w:jc w:val="both"/>
      </w:pPr>
      <w:r>
        <w:t>карантин группы (детского сада);</w:t>
      </w:r>
    </w:p>
    <w:p w:rsidR="00D60CA1" w:rsidRDefault="00D60CA1" w:rsidP="00730EF7">
      <w:pPr>
        <w:numPr>
          <w:ilvl w:val="1"/>
          <w:numId w:val="8"/>
        </w:numPr>
        <w:tabs>
          <w:tab w:val="num" w:pos="0"/>
        </w:tabs>
        <w:ind w:left="0" w:firstLine="0"/>
        <w:jc w:val="both"/>
      </w:pPr>
      <w:r>
        <w:t>закрытия  детского сада на проведения ремонтных работ;</w:t>
      </w:r>
    </w:p>
    <w:p w:rsidR="00D60CA1" w:rsidRDefault="00D60CA1" w:rsidP="00730EF7">
      <w:pPr>
        <w:numPr>
          <w:ilvl w:val="1"/>
          <w:numId w:val="8"/>
        </w:numPr>
        <w:tabs>
          <w:tab w:val="num" w:pos="0"/>
        </w:tabs>
        <w:ind w:left="0" w:firstLine="0"/>
        <w:jc w:val="both"/>
      </w:pPr>
      <w:r>
        <w:t>аварийных ситуациях, препятствующих осуществлению образовательной деятельности, создающих угрозу жизни и здоровья воспитанников;</w:t>
      </w:r>
    </w:p>
    <w:p w:rsidR="00D60CA1" w:rsidRDefault="00D60CA1" w:rsidP="00730EF7">
      <w:pPr>
        <w:numPr>
          <w:ilvl w:val="1"/>
          <w:numId w:val="8"/>
        </w:numPr>
        <w:tabs>
          <w:tab w:val="num" w:pos="0"/>
        </w:tabs>
        <w:ind w:left="0" w:firstLine="0"/>
        <w:jc w:val="both"/>
      </w:pPr>
      <w:r>
        <w:t>иным, независящим от участников образовательных отношений причинам.</w:t>
      </w:r>
    </w:p>
    <w:p w:rsidR="00D60CA1" w:rsidRDefault="00D60CA1" w:rsidP="00D60C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Порядок отчисления.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>
        <w:t>Отчисление ребенка из детского сада:</w:t>
      </w:r>
    </w:p>
    <w:p w:rsidR="00D60CA1" w:rsidRDefault="00D60CA1" w:rsidP="00730EF7">
      <w:pPr>
        <w:numPr>
          <w:ilvl w:val="2"/>
          <w:numId w:val="1"/>
        </w:numPr>
        <w:tabs>
          <w:tab w:val="clear" w:pos="720"/>
        </w:tabs>
        <w:ind w:left="0" w:firstLine="0"/>
        <w:jc w:val="both"/>
      </w:pPr>
      <w:r>
        <w:t>В связи с получением дошкольного образования и (или) завершением обучения;</w:t>
      </w:r>
    </w:p>
    <w:p w:rsidR="00D60CA1" w:rsidRDefault="00D60CA1" w:rsidP="00730EF7">
      <w:pPr>
        <w:numPr>
          <w:ilvl w:val="2"/>
          <w:numId w:val="1"/>
        </w:numPr>
        <w:tabs>
          <w:tab w:val="clear" w:pos="720"/>
        </w:tabs>
        <w:ind w:left="0" w:firstLine="0"/>
        <w:jc w:val="both"/>
      </w:pPr>
      <w:r>
        <w:t>Досрочное по основаниям, установленным в п. 5.2.  настоящего Положения.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>
        <w:t>Досрочное отчисление может  быть в следующих случаях:</w:t>
      </w:r>
    </w:p>
    <w:p w:rsidR="00D60CA1" w:rsidRDefault="00D60CA1" w:rsidP="00730EF7">
      <w:pPr>
        <w:numPr>
          <w:ilvl w:val="2"/>
          <w:numId w:val="1"/>
        </w:numPr>
        <w:tabs>
          <w:tab w:val="clear" w:pos="720"/>
        </w:tabs>
        <w:ind w:left="0" w:firstLine="0"/>
        <w:jc w:val="both"/>
      </w:pPr>
      <w:r>
        <w:t>По инициативе родителей (законных представителей) ребенка в т.ч. в случае перемены места жительства, перевода ребенка для продолжения освоения образовательной программы в другую организацию, осуществляющую образовательную деятельность, выбора получения образования в форме семейного образования.</w:t>
      </w:r>
    </w:p>
    <w:p w:rsidR="00D60CA1" w:rsidRDefault="00D60CA1" w:rsidP="00730EF7">
      <w:pPr>
        <w:numPr>
          <w:ilvl w:val="2"/>
          <w:numId w:val="1"/>
        </w:numPr>
        <w:tabs>
          <w:tab w:val="clear" w:pos="720"/>
        </w:tabs>
        <w:ind w:left="0" w:firstLine="0"/>
        <w:jc w:val="both"/>
      </w:pPr>
      <w:r>
        <w:t xml:space="preserve">По обстоятельствам  не зависящим от воли родителей (законных представителей) ребенка обучающегося  и </w:t>
      </w:r>
      <w:r w:rsidR="00730EF7" w:rsidRPr="00AE094F">
        <w:t>М</w:t>
      </w:r>
      <w:r w:rsidR="00730EF7">
        <w:t>Б</w:t>
      </w:r>
      <w:r w:rsidR="00730EF7" w:rsidRPr="00AE094F">
        <w:t xml:space="preserve">ДОУ «Детский сад № </w:t>
      </w:r>
      <w:r w:rsidR="00730EF7">
        <w:t>32</w:t>
      </w:r>
      <w:r w:rsidR="00730EF7" w:rsidRPr="00AE094F">
        <w:t>»</w:t>
      </w:r>
      <w:r>
        <w:t xml:space="preserve">, в т.ч. в случае прекращения деятельности </w:t>
      </w:r>
      <w:r w:rsidR="00730EF7" w:rsidRPr="00AE094F">
        <w:t>М</w:t>
      </w:r>
      <w:r w:rsidR="00730EF7">
        <w:t>Б</w:t>
      </w:r>
      <w:r w:rsidR="00730EF7" w:rsidRPr="00AE094F">
        <w:t xml:space="preserve">ДОУ «Детский сад № </w:t>
      </w:r>
      <w:r w:rsidR="00730EF7">
        <w:t>32</w:t>
      </w:r>
      <w:r w:rsidR="00730EF7" w:rsidRPr="00AE094F">
        <w:t>»</w:t>
      </w:r>
      <w:r w:rsidR="00730EF7">
        <w:t>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>
        <w:t>Перевод ребенка из одного детского сада в другое осуществляется только с письменного согласия родителя (законного представителя) ребенка и согласования с Управлением образования Администрации РГО.</w:t>
      </w:r>
    </w:p>
    <w:p w:rsidR="00D60CA1" w:rsidRDefault="00D60CA1" w:rsidP="00730EF7">
      <w:pPr>
        <w:numPr>
          <w:ilvl w:val="1"/>
          <w:numId w:val="1"/>
        </w:numPr>
        <w:tabs>
          <w:tab w:val="clear" w:pos="720"/>
        </w:tabs>
        <w:ind w:left="0" w:firstLine="0"/>
        <w:jc w:val="both"/>
      </w:pPr>
      <w:r>
        <w:t xml:space="preserve">Отчисление как мера дисциплинарного  взыскания не применяется к ребенку обучающемуся по образовательным программам дошкольного  образования, а также к ребенку с ограниченными возможностями здоровья (с задержкой психического развития и различными формами умственной отсталости). Не допускается отчисление ребенка во время их болезни, каникул. </w:t>
      </w:r>
    </w:p>
    <w:p w:rsidR="00D60CA1" w:rsidRPr="006B7C9D" w:rsidRDefault="00D60CA1" w:rsidP="00730EF7">
      <w:pPr>
        <w:numPr>
          <w:ilvl w:val="1"/>
          <w:numId w:val="1"/>
        </w:numPr>
        <w:tabs>
          <w:tab w:val="clear" w:pos="720"/>
        </w:tabs>
        <w:ind w:left="0" w:firstLine="0"/>
        <w:jc w:val="both"/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>
        <w:t>Ос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>нованием для прекращения образовательных отношений является распорядительный акт (приказ) дошкольного учреждения, осуществляющего образовательную деятельность, об отчислении воспитанника.</w:t>
      </w:r>
    </w:p>
    <w:p w:rsidR="00D60CA1" w:rsidRPr="006B7C9D" w:rsidRDefault="00D60CA1" w:rsidP="00730EF7">
      <w:pPr>
        <w:numPr>
          <w:ilvl w:val="1"/>
          <w:numId w:val="1"/>
        </w:numPr>
        <w:tabs>
          <w:tab w:val="clear" w:pos="720"/>
        </w:tabs>
        <w:ind w:left="0" w:firstLine="0"/>
        <w:jc w:val="both"/>
        <w:rPr>
          <w:rStyle w:val="FontStyle11"/>
          <w:rFonts w:ascii="Times New Roman" w:eastAsia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FontStyle11"/>
          <w:rFonts w:ascii="Times New Roman" w:cs="Times New Roman"/>
          <w:b w:val="0"/>
          <w:i w:val="0"/>
          <w:sz w:val="24"/>
          <w:szCs w:val="28"/>
        </w:rPr>
        <w:t>Л</w:t>
      </w:r>
      <w:r w:rsidRPr="006B7C9D">
        <w:rPr>
          <w:rStyle w:val="FontStyle11"/>
          <w:rFonts w:ascii="Times New Roman" w:cs="Times New Roman"/>
          <w:b w:val="0"/>
          <w:i w:val="0"/>
          <w:sz w:val="24"/>
          <w:szCs w:val="28"/>
        </w:rPr>
        <w:t>ичное дело ребенка, отчисленного из дошкольного учреждения, хранится в порядке установленным законодательством.</w:t>
      </w:r>
    </w:p>
    <w:p w:rsidR="00D60CA1" w:rsidRDefault="00D60CA1" w:rsidP="00730EF7">
      <w:pPr>
        <w:jc w:val="both"/>
      </w:pPr>
    </w:p>
    <w:p w:rsidR="006B7C9D" w:rsidRDefault="006B7C9D" w:rsidP="006B7C9D">
      <w:pPr>
        <w:ind w:left="720"/>
        <w:jc w:val="both"/>
      </w:pPr>
    </w:p>
    <w:sectPr w:rsidR="006B7C9D" w:rsidSect="00730EF7">
      <w:footerReference w:type="even" r:id="rId9"/>
      <w:foot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98" w:rsidRDefault="00504B98">
      <w:r>
        <w:separator/>
      </w:r>
    </w:p>
  </w:endnote>
  <w:endnote w:type="continuationSeparator" w:id="1">
    <w:p w:rsidR="00504B98" w:rsidRDefault="0050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D77" w:rsidRDefault="00FD5E8E" w:rsidP="00C434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4D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4D77" w:rsidRDefault="00D04D77" w:rsidP="00D04D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D77" w:rsidRDefault="00FD5E8E" w:rsidP="00C434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4D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D16">
      <w:rPr>
        <w:rStyle w:val="a5"/>
        <w:noProof/>
      </w:rPr>
      <w:t>6</w:t>
    </w:r>
    <w:r>
      <w:rPr>
        <w:rStyle w:val="a5"/>
      </w:rPr>
      <w:fldChar w:fldCharType="end"/>
    </w:r>
  </w:p>
  <w:p w:rsidR="00D04D77" w:rsidRDefault="00D04D77" w:rsidP="00D04D7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98" w:rsidRDefault="00504B98">
      <w:r>
        <w:separator/>
      </w:r>
    </w:p>
  </w:footnote>
  <w:footnote w:type="continuationSeparator" w:id="1">
    <w:p w:rsidR="00504B98" w:rsidRDefault="00504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678"/>
    <w:multiLevelType w:val="hybridMultilevel"/>
    <w:tmpl w:val="CDFA882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3F5F1C"/>
    <w:multiLevelType w:val="hybridMultilevel"/>
    <w:tmpl w:val="252C4F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656FB"/>
    <w:multiLevelType w:val="hybridMultilevel"/>
    <w:tmpl w:val="507C1D0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8E3AAB"/>
    <w:multiLevelType w:val="multilevel"/>
    <w:tmpl w:val="57026E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2E140A3"/>
    <w:multiLevelType w:val="hybridMultilevel"/>
    <w:tmpl w:val="EC82F4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644257"/>
    <w:multiLevelType w:val="hybridMultilevel"/>
    <w:tmpl w:val="9F26E6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2D5566"/>
    <w:multiLevelType w:val="hybridMultilevel"/>
    <w:tmpl w:val="C24EA7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9C1B51"/>
    <w:multiLevelType w:val="hybridMultilevel"/>
    <w:tmpl w:val="66F8C92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ED86A4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outline w:val="0"/>
        <w:shadow w:val="0"/>
        <w:emboss w:val="0"/>
        <w:imprint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68357AC"/>
    <w:multiLevelType w:val="multilevel"/>
    <w:tmpl w:val="ED90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9B84EF0"/>
    <w:multiLevelType w:val="hybridMultilevel"/>
    <w:tmpl w:val="07C8C8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A56400"/>
    <w:multiLevelType w:val="hybridMultilevel"/>
    <w:tmpl w:val="288603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7C5768"/>
    <w:multiLevelType w:val="singleLevel"/>
    <w:tmpl w:val="F42AAB3A"/>
    <w:lvl w:ilvl="0">
      <w:start w:val="4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2">
    <w:nsid w:val="5E7D1E66"/>
    <w:multiLevelType w:val="hybridMultilevel"/>
    <w:tmpl w:val="E89C66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240ED9"/>
    <w:multiLevelType w:val="hybridMultilevel"/>
    <w:tmpl w:val="9C40B1C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32052D5"/>
    <w:multiLevelType w:val="hybridMultilevel"/>
    <w:tmpl w:val="0E4238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20472B"/>
    <w:multiLevelType w:val="hybridMultilevel"/>
    <w:tmpl w:val="009A657C"/>
    <w:lvl w:ilvl="0" w:tplc="0419000F">
      <w:start w:val="2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9B2A9A"/>
    <w:multiLevelType w:val="multilevel"/>
    <w:tmpl w:val="64D23B1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1"/>
  </w:num>
  <w:num w:numId="16">
    <w:abstractNumId w:val="3"/>
  </w:num>
  <w:num w:numId="17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0"/>
    <w:rsid w:val="000148F1"/>
    <w:rsid w:val="0003716D"/>
    <w:rsid w:val="0004496D"/>
    <w:rsid w:val="000600EE"/>
    <w:rsid w:val="0006081F"/>
    <w:rsid w:val="000D2395"/>
    <w:rsid w:val="001229AC"/>
    <w:rsid w:val="00150DDD"/>
    <w:rsid w:val="0016413C"/>
    <w:rsid w:val="00170F0B"/>
    <w:rsid w:val="00186BBA"/>
    <w:rsid w:val="002323F0"/>
    <w:rsid w:val="00363E90"/>
    <w:rsid w:val="00395916"/>
    <w:rsid w:val="0039695A"/>
    <w:rsid w:val="003A42C4"/>
    <w:rsid w:val="003D194F"/>
    <w:rsid w:val="003D2FEB"/>
    <w:rsid w:val="003D494E"/>
    <w:rsid w:val="003D6357"/>
    <w:rsid w:val="003F3A2B"/>
    <w:rsid w:val="00415DCE"/>
    <w:rsid w:val="004639E3"/>
    <w:rsid w:val="00504B98"/>
    <w:rsid w:val="00552100"/>
    <w:rsid w:val="005815BA"/>
    <w:rsid w:val="005B03B4"/>
    <w:rsid w:val="005C758E"/>
    <w:rsid w:val="005F3741"/>
    <w:rsid w:val="00600D16"/>
    <w:rsid w:val="00664FDA"/>
    <w:rsid w:val="006943D2"/>
    <w:rsid w:val="006B7C9D"/>
    <w:rsid w:val="006F1EC9"/>
    <w:rsid w:val="007126D4"/>
    <w:rsid w:val="00730EF7"/>
    <w:rsid w:val="007535F9"/>
    <w:rsid w:val="007872AA"/>
    <w:rsid w:val="007B3BEE"/>
    <w:rsid w:val="008618AA"/>
    <w:rsid w:val="00897A0C"/>
    <w:rsid w:val="008B0295"/>
    <w:rsid w:val="009161F6"/>
    <w:rsid w:val="00924A6D"/>
    <w:rsid w:val="009C54CB"/>
    <w:rsid w:val="00A31DF0"/>
    <w:rsid w:val="00AB3E20"/>
    <w:rsid w:val="00AC1D9B"/>
    <w:rsid w:val="00AE094F"/>
    <w:rsid w:val="00B23EC9"/>
    <w:rsid w:val="00B52217"/>
    <w:rsid w:val="00B871D0"/>
    <w:rsid w:val="00BB7921"/>
    <w:rsid w:val="00BC4D7F"/>
    <w:rsid w:val="00C43426"/>
    <w:rsid w:val="00C517EB"/>
    <w:rsid w:val="00C92E50"/>
    <w:rsid w:val="00CB2347"/>
    <w:rsid w:val="00D04D77"/>
    <w:rsid w:val="00D27CD7"/>
    <w:rsid w:val="00D42D25"/>
    <w:rsid w:val="00D60CA1"/>
    <w:rsid w:val="00D65A1C"/>
    <w:rsid w:val="00D70469"/>
    <w:rsid w:val="00E25297"/>
    <w:rsid w:val="00E439B6"/>
    <w:rsid w:val="00E46B49"/>
    <w:rsid w:val="00F00D89"/>
    <w:rsid w:val="00F523D1"/>
    <w:rsid w:val="00FD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3E20"/>
    <w:rPr>
      <w:color w:val="0000FF"/>
      <w:u w:val="single"/>
    </w:rPr>
  </w:style>
  <w:style w:type="paragraph" w:styleId="a4">
    <w:name w:val="footer"/>
    <w:basedOn w:val="a"/>
    <w:rsid w:val="00D04D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4D77"/>
  </w:style>
  <w:style w:type="character" w:customStyle="1" w:styleId="FontStyle14">
    <w:name w:val="Font Style14"/>
    <w:basedOn w:val="a0"/>
    <w:uiPriority w:val="99"/>
    <w:rsid w:val="006B7C9D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6B7C9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B7C9D"/>
    <w:pPr>
      <w:widowControl w:val="0"/>
      <w:autoSpaceDE w:val="0"/>
      <w:autoSpaceDN w:val="0"/>
      <w:adjustRightInd w:val="0"/>
      <w:spacing w:line="485" w:lineRule="exact"/>
      <w:ind w:firstLine="278"/>
    </w:pPr>
  </w:style>
  <w:style w:type="character" w:customStyle="1" w:styleId="FontStyle11">
    <w:name w:val="Font Style11"/>
    <w:basedOn w:val="a0"/>
    <w:uiPriority w:val="99"/>
    <w:rsid w:val="006B7C9D"/>
    <w:rPr>
      <w:rFonts w:ascii="SimHei" w:eastAsia="SimHei" w:cs="SimHei"/>
      <w:b/>
      <w:bCs/>
      <w:i/>
      <w:iCs/>
      <w:spacing w:val="-10"/>
      <w:sz w:val="8"/>
      <w:szCs w:val="8"/>
    </w:rPr>
  </w:style>
  <w:style w:type="character" w:customStyle="1" w:styleId="FontStyle13">
    <w:name w:val="Font Style13"/>
    <w:basedOn w:val="a0"/>
    <w:uiPriority w:val="99"/>
    <w:rsid w:val="00395916"/>
    <w:rPr>
      <w:rFonts w:ascii="Times New Roman" w:hAnsi="Times New Roman" w:cs="Times New Roman"/>
      <w:b/>
      <w:bCs/>
      <w:i/>
      <w:iCs/>
      <w:spacing w:val="-40"/>
      <w:sz w:val="36"/>
      <w:szCs w:val="36"/>
    </w:rPr>
  </w:style>
  <w:style w:type="paragraph" w:customStyle="1" w:styleId="Style3">
    <w:name w:val="Style3"/>
    <w:basedOn w:val="a"/>
    <w:uiPriority w:val="99"/>
    <w:rsid w:val="00395916"/>
    <w:pPr>
      <w:widowControl w:val="0"/>
      <w:autoSpaceDE w:val="0"/>
      <w:autoSpaceDN w:val="0"/>
      <w:adjustRightInd w:val="0"/>
      <w:spacing w:line="490" w:lineRule="exact"/>
      <w:ind w:hanging="149"/>
    </w:pPr>
  </w:style>
  <w:style w:type="paragraph" w:customStyle="1" w:styleId="Style2">
    <w:name w:val="Style2"/>
    <w:basedOn w:val="a"/>
    <w:uiPriority w:val="99"/>
    <w:rsid w:val="00395916"/>
    <w:pPr>
      <w:widowControl w:val="0"/>
      <w:autoSpaceDE w:val="0"/>
      <w:autoSpaceDN w:val="0"/>
      <w:adjustRightInd w:val="0"/>
      <w:spacing w:line="254" w:lineRule="exact"/>
      <w:ind w:firstLine="456"/>
      <w:jc w:val="both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a"/>
    <w:uiPriority w:val="99"/>
    <w:rsid w:val="00395916"/>
    <w:pPr>
      <w:widowControl w:val="0"/>
      <w:autoSpaceDE w:val="0"/>
      <w:autoSpaceDN w:val="0"/>
      <w:adjustRightInd w:val="0"/>
      <w:spacing w:line="490" w:lineRule="exact"/>
      <w:ind w:firstLine="269"/>
    </w:pPr>
  </w:style>
  <w:style w:type="character" w:customStyle="1" w:styleId="apple-converted-space">
    <w:name w:val="apple-converted-space"/>
    <w:basedOn w:val="a0"/>
    <w:rsid w:val="003D194F"/>
  </w:style>
  <w:style w:type="paragraph" w:customStyle="1" w:styleId="s1">
    <w:name w:val="s_1"/>
    <w:basedOn w:val="a"/>
    <w:rsid w:val="00CB234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30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">
    <w:name w:val="p3"/>
    <w:basedOn w:val="a"/>
    <w:rsid w:val="00730EF7"/>
    <w:pPr>
      <w:spacing w:before="100" w:beforeAutospacing="1" w:after="100" w:afterAutospacing="1"/>
    </w:pPr>
  </w:style>
  <w:style w:type="paragraph" w:customStyle="1" w:styleId="p1">
    <w:name w:val="p1"/>
    <w:basedOn w:val="a"/>
    <w:rsid w:val="00730EF7"/>
    <w:pPr>
      <w:spacing w:before="100" w:beforeAutospacing="1" w:after="100" w:afterAutospacing="1"/>
    </w:pPr>
  </w:style>
  <w:style w:type="character" w:customStyle="1" w:styleId="s10">
    <w:name w:val="s1"/>
    <w:basedOn w:val="a0"/>
    <w:rsid w:val="00730EF7"/>
  </w:style>
  <w:style w:type="table" w:styleId="a7">
    <w:name w:val="Table Grid"/>
    <w:basedOn w:val="a1"/>
    <w:rsid w:val="00730EF7"/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1">
    <w:name w:val="caption1"/>
    <w:basedOn w:val="a0"/>
    <w:rsid w:val="00730EF7"/>
  </w:style>
  <w:style w:type="paragraph" w:styleId="a8">
    <w:name w:val="Balloon Text"/>
    <w:basedOn w:val="a"/>
    <w:link w:val="a9"/>
    <w:rsid w:val="00664F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4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4755/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</vt:lpstr>
    </vt:vector>
  </TitlesOfParts>
  <Company>Dnsoft</Company>
  <LinksUpToDate>false</LinksUpToDate>
  <CharactersWithSpaces>15006</CharactersWithSpaces>
  <SharedDoc>false</SharedDoc>
  <HLinks>
    <vt:vector size="6" baseType="variant"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http://base.garant.ru/184755/1/</vt:lpwstr>
      </vt:variant>
      <vt:variant>
        <vt:lpwstr>block_10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Admin</dc:creator>
  <cp:keywords/>
  <dc:description/>
  <cp:lastModifiedBy>Alen`KIY</cp:lastModifiedBy>
  <cp:revision>6</cp:revision>
  <cp:lastPrinted>2017-10-09T10:09:00Z</cp:lastPrinted>
  <dcterms:created xsi:type="dcterms:W3CDTF">2017-01-31T04:58:00Z</dcterms:created>
  <dcterms:modified xsi:type="dcterms:W3CDTF">2018-01-15T09:01:00Z</dcterms:modified>
</cp:coreProperties>
</file>